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17B3D" w14:textId="11E03675" w:rsidR="00F566D0" w:rsidRPr="0005781B" w:rsidRDefault="0005781B" w:rsidP="0005781B">
      <w:pPr>
        <w:pStyle w:val="Title"/>
        <w:rPr>
          <w:b/>
        </w:rPr>
      </w:pPr>
      <w:r w:rsidRPr="0005781B">
        <w:rPr>
          <w:b/>
          <w:noProof/>
        </w:rPr>
        <w:drawing>
          <wp:anchor distT="0" distB="0" distL="114300" distR="114300" simplePos="0" relativeHeight="251661312" behindDoc="0" locked="0" layoutInCell="1" allowOverlap="1" wp14:anchorId="038AF5AA" wp14:editId="5F28160C">
            <wp:simplePos x="0" y="0"/>
            <wp:positionH relativeFrom="margin">
              <wp:align>right</wp:align>
            </wp:positionH>
            <wp:positionV relativeFrom="paragraph">
              <wp:posOffset>160020</wp:posOffset>
            </wp:positionV>
            <wp:extent cx="1742440" cy="592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 logo-black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2440" cy="592455"/>
                    </a:xfrm>
                    <a:prstGeom prst="rect">
                      <a:avLst/>
                    </a:prstGeom>
                  </pic:spPr>
                </pic:pic>
              </a:graphicData>
            </a:graphic>
            <wp14:sizeRelH relativeFrom="page">
              <wp14:pctWidth>0</wp14:pctWidth>
            </wp14:sizeRelH>
            <wp14:sizeRelV relativeFrom="page">
              <wp14:pctHeight>0</wp14:pctHeight>
            </wp14:sizeRelV>
          </wp:anchor>
        </w:drawing>
      </w:r>
      <w:r w:rsidRPr="0005781B">
        <w:rPr>
          <w:b/>
        </w:rPr>
        <w:t>4</w:t>
      </w:r>
      <w:r w:rsidR="00570D62">
        <w:rPr>
          <w:b/>
        </w:rPr>
        <w:t>6t</w:t>
      </w:r>
      <w:r w:rsidR="0096049B">
        <w:rPr>
          <w:b/>
        </w:rPr>
        <w:t>h</w:t>
      </w:r>
      <w:r w:rsidRPr="0005781B">
        <w:rPr>
          <w:b/>
        </w:rPr>
        <w:t xml:space="preserve"> </w:t>
      </w:r>
      <w:r w:rsidR="00C5292A">
        <w:rPr>
          <w:b/>
        </w:rPr>
        <w:t>s</w:t>
      </w:r>
      <w:r w:rsidRPr="0005781B">
        <w:rPr>
          <w:b/>
        </w:rPr>
        <w:t xml:space="preserve">ession </w:t>
      </w:r>
      <w:r w:rsidR="00F566D0" w:rsidRPr="0005781B">
        <w:rPr>
          <w:b/>
        </w:rPr>
        <w:t>of the Human Rights Council</w:t>
      </w:r>
    </w:p>
    <w:p w14:paraId="48DEFB1B" w14:textId="1085FFC4" w:rsidR="0005781B" w:rsidRPr="00E54B61" w:rsidRDefault="009B74A0" w:rsidP="00E54B61">
      <w:pPr>
        <w:pStyle w:val="BODYCOPY"/>
      </w:pPr>
      <w:r w:rsidRPr="00E54B61">
        <w:t xml:space="preserve">Item </w:t>
      </w:r>
      <w:r w:rsidR="00570D62" w:rsidRPr="00E54B61">
        <w:t>2</w:t>
      </w:r>
      <w:r w:rsidRPr="00E54B61">
        <w:t xml:space="preserve">: </w:t>
      </w:r>
      <w:r w:rsidR="00923C23" w:rsidRPr="00E54B61">
        <w:t xml:space="preserve">Interactive Dialogue on the High Commissioner’s report on Sri Lanka </w:t>
      </w:r>
    </w:p>
    <w:p w14:paraId="794EB691" w14:textId="77777777" w:rsidR="009B74A0" w:rsidRPr="001D5E28" w:rsidRDefault="009B74A0" w:rsidP="00E54B61">
      <w:pPr>
        <w:pStyle w:val="BODYCOPY"/>
      </w:pPr>
    </w:p>
    <w:p w14:paraId="6F1DD786" w14:textId="3BDD1CD5" w:rsidR="00F566D0" w:rsidRPr="00E54B61" w:rsidRDefault="00F566D0" w:rsidP="00E54B61">
      <w:pPr>
        <w:pStyle w:val="BODYCOPY"/>
      </w:pPr>
      <w:r w:rsidRPr="00E54B61">
        <w:t xml:space="preserve">Organisation: </w:t>
      </w:r>
      <w:r w:rsidRPr="00E54B61">
        <w:rPr>
          <w:b w:val="0"/>
          <w:bCs/>
        </w:rPr>
        <w:t>Christian Solidarity Worldwide (CSW)</w:t>
      </w:r>
    </w:p>
    <w:p w14:paraId="66E22564" w14:textId="7183EAD5" w:rsidR="00F566D0" w:rsidRPr="00E54B61" w:rsidRDefault="00F566D0" w:rsidP="00E54B61">
      <w:pPr>
        <w:pStyle w:val="BODYCOPY"/>
      </w:pPr>
      <w:r w:rsidRPr="00E54B61">
        <w:t xml:space="preserve">Speaker: </w:t>
      </w:r>
      <w:r w:rsidRPr="00E54B61">
        <w:rPr>
          <w:b w:val="0"/>
          <w:bCs/>
        </w:rPr>
        <w:t>Claire Denman</w:t>
      </w:r>
      <w:r w:rsidR="0005781B" w:rsidRPr="00E54B61">
        <w:t xml:space="preserve"> </w:t>
      </w:r>
    </w:p>
    <w:p w14:paraId="6CD4EE7A" w14:textId="605594EE" w:rsidR="000870A8" w:rsidRDefault="000870A8" w:rsidP="00E54B61">
      <w:pPr>
        <w:pStyle w:val="BODYCOPY"/>
        <w:rPr>
          <w:b w:val="0"/>
          <w:bCs/>
        </w:rPr>
      </w:pPr>
    </w:p>
    <w:p w14:paraId="4E3F5FD4" w14:textId="77777777" w:rsidR="00E54B61" w:rsidRPr="00E54B61" w:rsidRDefault="00E54B61" w:rsidP="00E54B61">
      <w:pPr>
        <w:pStyle w:val="BODYCOPY"/>
        <w:rPr>
          <w:b w:val="0"/>
          <w:bCs/>
        </w:rPr>
      </w:pPr>
    </w:p>
    <w:p w14:paraId="52E4EE7F" w14:textId="20C89D0D" w:rsidR="000870A8" w:rsidRPr="00E54B61" w:rsidRDefault="000870A8" w:rsidP="00E54B61">
      <w:pPr>
        <w:pStyle w:val="BODYCOPY"/>
        <w:rPr>
          <w:b w:val="0"/>
          <w:bCs/>
        </w:rPr>
      </w:pPr>
      <w:r w:rsidRPr="00E54B61">
        <w:rPr>
          <w:b w:val="0"/>
          <w:bCs/>
        </w:rPr>
        <w:t xml:space="preserve">Thank you, Madame President, </w:t>
      </w:r>
    </w:p>
    <w:p w14:paraId="4B3DB6C4" w14:textId="19995C24" w:rsidR="000870A8" w:rsidRPr="00CA2823" w:rsidRDefault="000870A8" w:rsidP="00E54B61">
      <w:pPr>
        <w:pStyle w:val="BODYCOPY"/>
      </w:pPr>
    </w:p>
    <w:p w14:paraId="5152AED0" w14:textId="09FA126F" w:rsidR="00A723AC" w:rsidRDefault="00E40BB2" w:rsidP="00E54B61">
      <w:pPr>
        <w:jc w:val="both"/>
        <w:rPr>
          <w:rFonts w:asciiTheme="minorHAnsi" w:hAnsiTheme="minorHAnsi"/>
        </w:rPr>
      </w:pPr>
      <w:r w:rsidRPr="00CA2823">
        <w:rPr>
          <w:rFonts w:asciiTheme="minorHAnsi" w:hAnsiTheme="minorHAnsi"/>
        </w:rPr>
        <w:t xml:space="preserve">CSW </w:t>
      </w:r>
      <w:r w:rsidR="00ED65E3">
        <w:rPr>
          <w:rFonts w:asciiTheme="minorHAnsi" w:hAnsiTheme="minorHAnsi"/>
        </w:rPr>
        <w:t>thanks</w:t>
      </w:r>
      <w:r w:rsidR="00EB285B" w:rsidRPr="00CA2823">
        <w:rPr>
          <w:rFonts w:asciiTheme="minorHAnsi" w:hAnsiTheme="minorHAnsi"/>
        </w:rPr>
        <w:t xml:space="preserve"> the High Commissioner</w:t>
      </w:r>
      <w:r w:rsidR="00ED65E3">
        <w:rPr>
          <w:rFonts w:asciiTheme="minorHAnsi" w:hAnsiTheme="minorHAnsi"/>
        </w:rPr>
        <w:t xml:space="preserve"> for her</w:t>
      </w:r>
      <w:r w:rsidR="00EB285B" w:rsidRPr="00CA2823">
        <w:rPr>
          <w:rFonts w:asciiTheme="minorHAnsi" w:hAnsiTheme="minorHAnsi"/>
        </w:rPr>
        <w:t xml:space="preserve"> report on Sri Lanka</w:t>
      </w:r>
      <w:r w:rsidR="00B65336" w:rsidRPr="00CA2823">
        <w:rPr>
          <w:rFonts w:asciiTheme="minorHAnsi" w:hAnsiTheme="minorHAnsi"/>
        </w:rPr>
        <w:t xml:space="preserve">. </w:t>
      </w:r>
    </w:p>
    <w:p w14:paraId="59A1E6B1" w14:textId="77777777" w:rsidR="00E54B61" w:rsidRDefault="00E54B61" w:rsidP="00E54B61">
      <w:pPr>
        <w:jc w:val="both"/>
        <w:rPr>
          <w:rFonts w:asciiTheme="minorHAnsi" w:hAnsiTheme="minorHAnsi"/>
        </w:rPr>
      </w:pPr>
    </w:p>
    <w:p w14:paraId="58431925" w14:textId="1BF95682" w:rsidR="00A723AC" w:rsidRDefault="00B65336" w:rsidP="00E54B61">
      <w:pPr>
        <w:jc w:val="both"/>
        <w:rPr>
          <w:rFonts w:asciiTheme="minorHAnsi" w:hAnsiTheme="minorHAnsi"/>
        </w:rPr>
      </w:pPr>
      <w:r w:rsidRPr="00CA2823">
        <w:rPr>
          <w:rFonts w:asciiTheme="minorHAnsi" w:hAnsiTheme="minorHAnsi"/>
        </w:rPr>
        <w:t>We</w:t>
      </w:r>
      <w:r w:rsidR="005C297B" w:rsidRPr="00CA2823">
        <w:rPr>
          <w:rFonts w:asciiTheme="minorHAnsi" w:hAnsiTheme="minorHAnsi"/>
        </w:rPr>
        <w:t xml:space="preserve"> regret the current government</w:t>
      </w:r>
      <w:r w:rsidR="00DA71E6" w:rsidRPr="00CA2823">
        <w:rPr>
          <w:rFonts w:asciiTheme="minorHAnsi" w:hAnsiTheme="minorHAnsi"/>
        </w:rPr>
        <w:t>’s actions which</w:t>
      </w:r>
      <w:r w:rsidR="005C297B" w:rsidRPr="00CA2823">
        <w:rPr>
          <w:rFonts w:asciiTheme="minorHAnsi" w:hAnsiTheme="minorHAnsi"/>
        </w:rPr>
        <w:t xml:space="preserve"> underm</w:t>
      </w:r>
      <w:r w:rsidR="00643C97">
        <w:rPr>
          <w:rFonts w:asciiTheme="minorHAnsi" w:hAnsiTheme="minorHAnsi"/>
        </w:rPr>
        <w:t>ine</w:t>
      </w:r>
      <w:r w:rsidR="005C297B" w:rsidRPr="00CA2823">
        <w:rPr>
          <w:rFonts w:asciiTheme="minorHAnsi" w:hAnsiTheme="minorHAnsi"/>
        </w:rPr>
        <w:t xml:space="preserve"> human rights</w:t>
      </w:r>
      <w:r w:rsidR="0007099B" w:rsidRPr="00CA2823">
        <w:rPr>
          <w:rFonts w:asciiTheme="minorHAnsi" w:hAnsiTheme="minorHAnsi"/>
        </w:rPr>
        <w:t xml:space="preserve"> </w:t>
      </w:r>
      <w:r w:rsidR="00FE3267" w:rsidRPr="00CA2823">
        <w:rPr>
          <w:rFonts w:asciiTheme="minorHAnsi" w:hAnsiTheme="minorHAnsi"/>
        </w:rPr>
        <w:t xml:space="preserve">through </w:t>
      </w:r>
      <w:r w:rsidR="0007099B" w:rsidRPr="00CA2823">
        <w:rPr>
          <w:rFonts w:asciiTheme="minorHAnsi" w:hAnsiTheme="minorHAnsi"/>
        </w:rPr>
        <w:t>the militarisation of civilian government functions, the reversal of constitutional safeguards, the obstruction of</w:t>
      </w:r>
      <w:r w:rsidR="00E34341" w:rsidRPr="00CA2823">
        <w:rPr>
          <w:rFonts w:asciiTheme="minorHAnsi" w:hAnsiTheme="minorHAnsi"/>
        </w:rPr>
        <w:t xml:space="preserve"> accountability,</w:t>
      </w:r>
      <w:r w:rsidR="00721EF2" w:rsidRPr="00CA2823">
        <w:rPr>
          <w:rFonts w:asciiTheme="minorHAnsi" w:hAnsiTheme="minorHAnsi"/>
        </w:rPr>
        <w:t xml:space="preserve"> </w:t>
      </w:r>
    </w:p>
    <w:p w14:paraId="2B7089E0" w14:textId="7CA16F98" w:rsidR="000870A8" w:rsidRPr="00CA2823" w:rsidRDefault="00721EF2" w:rsidP="00E54B61">
      <w:pPr>
        <w:jc w:val="both"/>
        <w:rPr>
          <w:rFonts w:asciiTheme="minorHAnsi" w:hAnsiTheme="minorHAnsi"/>
        </w:rPr>
      </w:pPr>
      <w:r w:rsidRPr="00CA2823">
        <w:rPr>
          <w:rFonts w:asciiTheme="minorHAnsi" w:hAnsiTheme="minorHAnsi"/>
        </w:rPr>
        <w:t>and</w:t>
      </w:r>
      <w:r w:rsidR="00E34341" w:rsidRPr="00CA2823">
        <w:rPr>
          <w:rFonts w:asciiTheme="minorHAnsi" w:hAnsiTheme="minorHAnsi"/>
        </w:rPr>
        <w:t xml:space="preserve"> the shrinking space for civil society</w:t>
      </w:r>
      <w:r w:rsidRPr="00CA2823">
        <w:rPr>
          <w:rFonts w:asciiTheme="minorHAnsi" w:hAnsiTheme="minorHAnsi"/>
        </w:rPr>
        <w:t xml:space="preserve">. </w:t>
      </w:r>
    </w:p>
    <w:p w14:paraId="65C92E02" w14:textId="4DA5BFA7" w:rsidR="00721EF2" w:rsidRPr="00CA2823" w:rsidRDefault="00721EF2" w:rsidP="00E54B61">
      <w:pPr>
        <w:jc w:val="both"/>
        <w:rPr>
          <w:rFonts w:asciiTheme="minorHAnsi" w:hAnsiTheme="minorHAnsi"/>
        </w:rPr>
      </w:pPr>
    </w:p>
    <w:p w14:paraId="3641D220" w14:textId="12016CE6" w:rsidR="002406F7" w:rsidRPr="00CA2823" w:rsidRDefault="00FE3267" w:rsidP="00E54B61">
      <w:pPr>
        <w:jc w:val="both"/>
        <w:rPr>
          <w:rFonts w:asciiTheme="minorHAnsi" w:hAnsiTheme="minorHAnsi"/>
        </w:rPr>
      </w:pPr>
      <w:r w:rsidRPr="00CA2823">
        <w:rPr>
          <w:rFonts w:asciiTheme="minorHAnsi" w:hAnsiTheme="minorHAnsi"/>
        </w:rPr>
        <w:t>We urge</w:t>
      </w:r>
      <w:r w:rsidR="003A5239" w:rsidRPr="00CA2823">
        <w:rPr>
          <w:rFonts w:asciiTheme="minorHAnsi" w:hAnsiTheme="minorHAnsi"/>
        </w:rPr>
        <w:t xml:space="preserve"> the international community </w:t>
      </w:r>
      <w:r w:rsidR="004335D6" w:rsidRPr="00CA2823">
        <w:rPr>
          <w:rFonts w:asciiTheme="minorHAnsi" w:hAnsiTheme="minorHAnsi"/>
        </w:rPr>
        <w:t>to continue its scrutiny o</w:t>
      </w:r>
      <w:r w:rsidR="00BE093C" w:rsidRPr="00CA2823">
        <w:rPr>
          <w:rFonts w:asciiTheme="minorHAnsi" w:hAnsiTheme="minorHAnsi"/>
        </w:rPr>
        <w:t xml:space="preserve">f </w:t>
      </w:r>
      <w:r w:rsidR="004335D6" w:rsidRPr="00CA2823">
        <w:rPr>
          <w:rFonts w:asciiTheme="minorHAnsi" w:hAnsiTheme="minorHAnsi"/>
        </w:rPr>
        <w:t>Sri Lanka</w:t>
      </w:r>
      <w:r w:rsidR="00DF3405" w:rsidRPr="00CA2823">
        <w:rPr>
          <w:rFonts w:asciiTheme="minorHAnsi" w:hAnsiTheme="minorHAnsi"/>
        </w:rPr>
        <w:t xml:space="preserve"> through the renewal of the resolution</w:t>
      </w:r>
      <w:r w:rsidR="003A5239" w:rsidRPr="00CA2823">
        <w:rPr>
          <w:rFonts w:asciiTheme="minorHAnsi" w:hAnsiTheme="minorHAnsi"/>
        </w:rPr>
        <w:t xml:space="preserve"> with regular reporting to the Human Rights Council</w:t>
      </w:r>
      <w:r w:rsidR="00DF3405" w:rsidRPr="00CA2823">
        <w:rPr>
          <w:rFonts w:asciiTheme="minorHAnsi" w:hAnsiTheme="minorHAnsi"/>
        </w:rPr>
        <w:t xml:space="preserve"> and </w:t>
      </w:r>
      <w:r w:rsidR="00C2020E" w:rsidRPr="00CA2823">
        <w:rPr>
          <w:rFonts w:asciiTheme="minorHAnsi" w:hAnsiTheme="minorHAnsi"/>
        </w:rPr>
        <w:t>by</w:t>
      </w:r>
      <w:r w:rsidR="00DF3405" w:rsidRPr="00CA2823">
        <w:rPr>
          <w:rFonts w:asciiTheme="minorHAnsi" w:hAnsiTheme="minorHAnsi"/>
        </w:rPr>
        <w:t xml:space="preserve"> enhanc</w:t>
      </w:r>
      <w:r w:rsidR="00C2020E" w:rsidRPr="00CA2823">
        <w:rPr>
          <w:rFonts w:asciiTheme="minorHAnsi" w:hAnsiTheme="minorHAnsi"/>
        </w:rPr>
        <w:t>ing</w:t>
      </w:r>
      <w:r w:rsidR="00DF3405" w:rsidRPr="00CA2823">
        <w:rPr>
          <w:rFonts w:asciiTheme="minorHAnsi" w:hAnsiTheme="minorHAnsi"/>
        </w:rPr>
        <w:t xml:space="preserve"> </w:t>
      </w:r>
      <w:r w:rsidR="00BE093C" w:rsidRPr="00CA2823">
        <w:rPr>
          <w:rFonts w:asciiTheme="minorHAnsi" w:hAnsiTheme="minorHAnsi"/>
        </w:rPr>
        <w:t xml:space="preserve">investigative and </w:t>
      </w:r>
      <w:r w:rsidR="00DF3405" w:rsidRPr="00CA2823">
        <w:rPr>
          <w:rFonts w:asciiTheme="minorHAnsi" w:hAnsiTheme="minorHAnsi"/>
        </w:rPr>
        <w:t>monitoring</w:t>
      </w:r>
      <w:r w:rsidR="00BE093C" w:rsidRPr="00CA2823">
        <w:rPr>
          <w:rFonts w:asciiTheme="minorHAnsi" w:hAnsiTheme="minorHAnsi"/>
        </w:rPr>
        <w:t xml:space="preserve"> mechanisms </w:t>
      </w:r>
      <w:r w:rsidR="00F1306C" w:rsidRPr="00CA2823">
        <w:rPr>
          <w:rFonts w:asciiTheme="minorHAnsi" w:hAnsiTheme="minorHAnsi"/>
        </w:rPr>
        <w:t xml:space="preserve">with a view to greater </w:t>
      </w:r>
      <w:r w:rsidR="003A5239" w:rsidRPr="00CA2823">
        <w:rPr>
          <w:rFonts w:asciiTheme="minorHAnsi" w:hAnsiTheme="minorHAnsi"/>
        </w:rPr>
        <w:t>accountabilit</w:t>
      </w:r>
      <w:r w:rsidR="002406F7" w:rsidRPr="00CA2823">
        <w:rPr>
          <w:rFonts w:asciiTheme="minorHAnsi" w:hAnsiTheme="minorHAnsi"/>
        </w:rPr>
        <w:t>y</w:t>
      </w:r>
      <w:r w:rsidR="003A5239" w:rsidRPr="00CA2823">
        <w:rPr>
          <w:rFonts w:asciiTheme="minorHAnsi" w:hAnsiTheme="minorHAnsi"/>
        </w:rPr>
        <w:t>.</w:t>
      </w:r>
      <w:r w:rsidR="002406F7" w:rsidRPr="00CA2823">
        <w:rPr>
          <w:rFonts w:asciiTheme="minorHAnsi" w:hAnsiTheme="minorHAnsi"/>
        </w:rPr>
        <w:t xml:space="preserve"> </w:t>
      </w:r>
    </w:p>
    <w:p w14:paraId="6B7BDF68" w14:textId="77777777" w:rsidR="002406F7" w:rsidRPr="00CA2823" w:rsidRDefault="002406F7" w:rsidP="00E54B61">
      <w:pPr>
        <w:jc w:val="both"/>
        <w:rPr>
          <w:rFonts w:asciiTheme="minorHAnsi" w:hAnsiTheme="minorHAnsi"/>
        </w:rPr>
      </w:pPr>
    </w:p>
    <w:p w14:paraId="5EE1FC29" w14:textId="71366FA2" w:rsidR="00EF7FE8" w:rsidRPr="00CA2823" w:rsidRDefault="00EB54DC" w:rsidP="00E54B61">
      <w:pPr>
        <w:jc w:val="both"/>
        <w:rPr>
          <w:rFonts w:asciiTheme="minorHAnsi" w:hAnsiTheme="minorHAnsi" w:cs="Times New Roman"/>
        </w:rPr>
      </w:pPr>
      <w:r>
        <w:rPr>
          <w:rFonts w:asciiTheme="minorHAnsi" w:hAnsiTheme="minorHAnsi"/>
        </w:rPr>
        <w:t>A</w:t>
      </w:r>
      <w:r w:rsidR="00396145" w:rsidRPr="00CA2823">
        <w:rPr>
          <w:rFonts w:asciiTheme="minorHAnsi" w:hAnsiTheme="minorHAnsi"/>
        </w:rPr>
        <w:t xml:space="preserve">s </w:t>
      </w:r>
      <w:r w:rsidR="0035000C" w:rsidRPr="00CA2823">
        <w:rPr>
          <w:rFonts w:asciiTheme="minorHAnsi" w:hAnsiTheme="minorHAnsi"/>
        </w:rPr>
        <w:t xml:space="preserve">the High Commissioner’s </w:t>
      </w:r>
      <w:r w:rsidR="00396145" w:rsidRPr="00CA2823">
        <w:rPr>
          <w:rFonts w:asciiTheme="minorHAnsi" w:hAnsiTheme="minorHAnsi"/>
        </w:rPr>
        <w:t xml:space="preserve">report outlines, </w:t>
      </w:r>
      <w:r w:rsidR="00A4776F" w:rsidRPr="00CA2823">
        <w:rPr>
          <w:rFonts w:asciiTheme="minorHAnsi" w:hAnsiTheme="minorHAnsi"/>
        </w:rPr>
        <w:t>increasing ethno-nationalistic sentiments</w:t>
      </w:r>
      <w:r w:rsidR="00020C22" w:rsidRPr="00CA2823">
        <w:rPr>
          <w:rFonts w:asciiTheme="minorHAnsi" w:hAnsiTheme="minorHAnsi"/>
        </w:rPr>
        <w:t>,</w:t>
      </w:r>
      <w:r w:rsidR="00A4776F" w:rsidRPr="00CA2823">
        <w:rPr>
          <w:rFonts w:asciiTheme="minorHAnsi" w:hAnsiTheme="minorHAnsi"/>
        </w:rPr>
        <w:t xml:space="preserve"> </w:t>
      </w:r>
      <w:r w:rsidR="00020C22" w:rsidRPr="00CA2823">
        <w:rPr>
          <w:rFonts w:asciiTheme="minorHAnsi" w:hAnsiTheme="minorHAnsi"/>
        </w:rPr>
        <w:t>have led</w:t>
      </w:r>
      <w:r w:rsidR="00D7445F" w:rsidRPr="00CA2823">
        <w:rPr>
          <w:rFonts w:asciiTheme="minorHAnsi" w:hAnsiTheme="minorHAnsi"/>
        </w:rPr>
        <w:t xml:space="preserve"> to an increase in hate speec</w:t>
      </w:r>
      <w:r w:rsidR="00C21578">
        <w:rPr>
          <w:rFonts w:asciiTheme="minorHAnsi" w:hAnsiTheme="minorHAnsi"/>
        </w:rPr>
        <w:t>h and</w:t>
      </w:r>
      <w:r w:rsidR="00D7445F" w:rsidRPr="00CA2823">
        <w:rPr>
          <w:rFonts w:asciiTheme="minorHAnsi" w:hAnsiTheme="minorHAnsi"/>
        </w:rPr>
        <w:t xml:space="preserve"> discriminatory practices </w:t>
      </w:r>
      <w:r w:rsidR="009066C3" w:rsidRPr="00CA2823">
        <w:rPr>
          <w:rFonts w:asciiTheme="minorHAnsi" w:hAnsiTheme="minorHAnsi"/>
        </w:rPr>
        <w:t>which</w:t>
      </w:r>
      <w:r w:rsidR="00D7445F" w:rsidRPr="00CA2823">
        <w:rPr>
          <w:rFonts w:asciiTheme="minorHAnsi" w:hAnsiTheme="minorHAnsi"/>
        </w:rPr>
        <w:t xml:space="preserve"> </w:t>
      </w:r>
      <w:r w:rsidR="00BB1D5D" w:rsidRPr="00CA2823">
        <w:rPr>
          <w:rFonts w:asciiTheme="minorHAnsi" w:hAnsiTheme="minorHAnsi"/>
        </w:rPr>
        <w:t xml:space="preserve">threaten national security, peace-building efforts and </w:t>
      </w:r>
      <w:r w:rsidR="001736D8" w:rsidRPr="00CA2823">
        <w:rPr>
          <w:rFonts w:asciiTheme="minorHAnsi" w:hAnsiTheme="minorHAnsi"/>
        </w:rPr>
        <w:t>respect among religion or belief groups</w:t>
      </w:r>
      <w:r w:rsidR="009F5F2E" w:rsidRPr="00CA2823">
        <w:rPr>
          <w:rFonts w:asciiTheme="minorHAnsi" w:hAnsiTheme="minorHAnsi"/>
        </w:rPr>
        <w:t xml:space="preserve">. </w:t>
      </w:r>
      <w:r w:rsidR="00C21578">
        <w:rPr>
          <w:rFonts w:asciiTheme="minorHAnsi" w:hAnsiTheme="minorHAnsi"/>
          <w:iCs/>
        </w:rPr>
        <w:t>S</w:t>
      </w:r>
      <w:r w:rsidR="00623AD4" w:rsidRPr="00CA2823">
        <w:rPr>
          <w:rFonts w:asciiTheme="minorHAnsi" w:hAnsiTheme="minorHAnsi"/>
          <w:iCs/>
        </w:rPr>
        <w:t xml:space="preserve">ocial media in Sri Lanka </w:t>
      </w:r>
      <w:r w:rsidR="004E211D">
        <w:rPr>
          <w:rFonts w:asciiTheme="minorHAnsi" w:hAnsiTheme="minorHAnsi"/>
          <w:iCs/>
        </w:rPr>
        <w:t xml:space="preserve">continues to play </w:t>
      </w:r>
      <w:r w:rsidR="00623AD4" w:rsidRPr="00CA2823">
        <w:rPr>
          <w:rFonts w:asciiTheme="minorHAnsi" w:hAnsiTheme="minorHAnsi"/>
          <w:iCs/>
        </w:rPr>
        <w:t>a major role in the spread of stereotypes</w:t>
      </w:r>
      <w:r w:rsidR="00B7425F">
        <w:rPr>
          <w:rFonts w:asciiTheme="minorHAnsi" w:hAnsiTheme="minorHAnsi"/>
          <w:iCs/>
        </w:rPr>
        <w:t xml:space="preserve">, </w:t>
      </w:r>
      <w:r w:rsidR="00623AD4" w:rsidRPr="00CA2823">
        <w:rPr>
          <w:rFonts w:asciiTheme="minorHAnsi" w:hAnsiTheme="minorHAnsi"/>
          <w:iCs/>
        </w:rPr>
        <w:t>misconceptions of religious minorities</w:t>
      </w:r>
      <w:r w:rsidR="00B7425F">
        <w:rPr>
          <w:rFonts w:asciiTheme="minorHAnsi" w:hAnsiTheme="minorHAnsi"/>
          <w:iCs/>
        </w:rPr>
        <w:t xml:space="preserve"> and hate speech with impunity</w:t>
      </w:r>
      <w:r w:rsidR="004E211D">
        <w:rPr>
          <w:rFonts w:asciiTheme="minorHAnsi" w:hAnsiTheme="minorHAnsi"/>
          <w:iCs/>
        </w:rPr>
        <w:t>, including throughout the C</w:t>
      </w:r>
      <w:r w:rsidR="0041403F">
        <w:rPr>
          <w:rFonts w:asciiTheme="minorHAnsi" w:hAnsiTheme="minorHAnsi"/>
          <w:iCs/>
        </w:rPr>
        <w:t>OVID</w:t>
      </w:r>
      <w:r w:rsidR="004E211D">
        <w:rPr>
          <w:rFonts w:asciiTheme="minorHAnsi" w:hAnsiTheme="minorHAnsi"/>
          <w:iCs/>
        </w:rPr>
        <w:t xml:space="preserve">-19 pandemic. </w:t>
      </w:r>
    </w:p>
    <w:p w14:paraId="4C908242" w14:textId="77777777" w:rsidR="00EF7FE8" w:rsidRPr="00CA2823" w:rsidRDefault="00EF7FE8" w:rsidP="00E54B61">
      <w:pPr>
        <w:jc w:val="both"/>
        <w:rPr>
          <w:rFonts w:asciiTheme="minorHAnsi" w:hAnsiTheme="minorHAnsi"/>
        </w:rPr>
      </w:pPr>
    </w:p>
    <w:p w14:paraId="05B82DD5" w14:textId="4E3CCA0B" w:rsidR="00FF2F89" w:rsidRPr="00CA2823" w:rsidRDefault="00A4776F" w:rsidP="00E54B61">
      <w:pPr>
        <w:widowControl w:val="0"/>
        <w:jc w:val="both"/>
        <w:rPr>
          <w:rFonts w:asciiTheme="minorHAnsi" w:hAnsiTheme="minorHAnsi" w:cs="Times New Roman"/>
        </w:rPr>
      </w:pPr>
      <w:r w:rsidRPr="00CA2823">
        <w:rPr>
          <w:rFonts w:asciiTheme="minorHAnsi" w:hAnsiTheme="minorHAnsi"/>
        </w:rPr>
        <w:t>We welcome the High Commissioner’s attention to the impact of the Covid-19 on the right to freedom of religion or belief</w:t>
      </w:r>
      <w:r w:rsidR="005D3471">
        <w:rPr>
          <w:rFonts w:asciiTheme="minorHAnsi" w:hAnsiTheme="minorHAnsi"/>
        </w:rPr>
        <w:t>. F</w:t>
      </w:r>
      <w:r w:rsidR="001736D8" w:rsidRPr="00CA2823">
        <w:rPr>
          <w:rFonts w:asciiTheme="minorHAnsi" w:hAnsiTheme="minorHAnsi"/>
        </w:rPr>
        <w:t xml:space="preserve">orced cremations </w:t>
      </w:r>
      <w:r w:rsidR="005703C2" w:rsidRPr="00CA2823">
        <w:rPr>
          <w:rFonts w:asciiTheme="minorHAnsi" w:hAnsiTheme="minorHAnsi"/>
        </w:rPr>
        <w:t>for Covid-19 victims</w:t>
      </w:r>
      <w:r w:rsidR="005D3471">
        <w:rPr>
          <w:rFonts w:asciiTheme="minorHAnsi" w:hAnsiTheme="minorHAnsi"/>
        </w:rPr>
        <w:t xml:space="preserve"> </w:t>
      </w:r>
      <w:r w:rsidR="005703C2" w:rsidRPr="00CA2823">
        <w:rPr>
          <w:rFonts w:asciiTheme="minorHAnsi" w:hAnsiTheme="minorHAnsi"/>
        </w:rPr>
        <w:t xml:space="preserve">have prevented Muslims from conducting their own </w:t>
      </w:r>
      <w:r w:rsidR="002C3CE2" w:rsidRPr="00CA2823">
        <w:rPr>
          <w:rFonts w:asciiTheme="minorHAnsi" w:hAnsiTheme="minorHAnsi"/>
        </w:rPr>
        <w:t>practices in violation of burial rights</w:t>
      </w:r>
      <w:r w:rsidR="003C56BE">
        <w:rPr>
          <w:rFonts w:asciiTheme="minorHAnsi" w:hAnsiTheme="minorHAnsi"/>
        </w:rPr>
        <w:t>,</w:t>
      </w:r>
      <w:r w:rsidR="00792C46" w:rsidRPr="00CA2823">
        <w:rPr>
          <w:rFonts w:asciiTheme="minorHAnsi" w:hAnsiTheme="minorHAnsi"/>
        </w:rPr>
        <w:t xml:space="preserve"> despite the </w:t>
      </w:r>
      <w:r w:rsidR="00FF2F89" w:rsidRPr="00CA2823">
        <w:rPr>
          <w:rFonts w:asciiTheme="minorHAnsi" w:hAnsiTheme="minorHAnsi" w:cs="Times New Roman"/>
        </w:rPr>
        <w:t>World Health Organisation (WHO)</w:t>
      </w:r>
      <w:r w:rsidR="00792C46" w:rsidRPr="00CA2823">
        <w:rPr>
          <w:rFonts w:asciiTheme="minorHAnsi" w:hAnsiTheme="minorHAnsi" w:cs="Times New Roman"/>
        </w:rPr>
        <w:t xml:space="preserve">’s </w:t>
      </w:r>
      <w:r w:rsidR="00FF2F89" w:rsidRPr="00CA2823">
        <w:rPr>
          <w:rFonts w:asciiTheme="minorHAnsi" w:hAnsiTheme="minorHAnsi" w:cs="Times New Roman"/>
        </w:rPr>
        <w:t>guidelines</w:t>
      </w:r>
      <w:r w:rsidR="00792C46" w:rsidRPr="00CA2823">
        <w:rPr>
          <w:rFonts w:asciiTheme="minorHAnsi" w:hAnsiTheme="minorHAnsi" w:cs="Times New Roman"/>
        </w:rPr>
        <w:t xml:space="preserve"> </w:t>
      </w:r>
      <w:r w:rsidR="00E06D92">
        <w:rPr>
          <w:rFonts w:asciiTheme="minorHAnsi" w:hAnsiTheme="minorHAnsi" w:cs="Times New Roman"/>
        </w:rPr>
        <w:t xml:space="preserve">stating </w:t>
      </w:r>
      <w:r w:rsidR="00FF2F89" w:rsidRPr="00CA2823">
        <w:rPr>
          <w:rFonts w:asciiTheme="minorHAnsi" w:hAnsiTheme="minorHAnsi" w:cs="Times New Roman"/>
        </w:rPr>
        <w:t xml:space="preserve">that victims of </w:t>
      </w:r>
      <w:r w:rsidR="00792C46" w:rsidRPr="00CA2823">
        <w:rPr>
          <w:rFonts w:asciiTheme="minorHAnsi" w:hAnsiTheme="minorHAnsi" w:cs="Times New Roman"/>
        </w:rPr>
        <w:t>C</w:t>
      </w:r>
      <w:r w:rsidR="0041403F">
        <w:rPr>
          <w:rFonts w:asciiTheme="minorHAnsi" w:hAnsiTheme="minorHAnsi" w:cs="Times New Roman"/>
        </w:rPr>
        <w:t>OVID</w:t>
      </w:r>
      <w:r w:rsidR="00792C46" w:rsidRPr="00CA2823">
        <w:rPr>
          <w:rFonts w:asciiTheme="minorHAnsi" w:hAnsiTheme="minorHAnsi" w:cs="Times New Roman"/>
        </w:rPr>
        <w:t>-19</w:t>
      </w:r>
      <w:r w:rsidR="00FF2F89" w:rsidRPr="00CA2823">
        <w:rPr>
          <w:rFonts w:asciiTheme="minorHAnsi" w:hAnsiTheme="minorHAnsi" w:cs="Times New Roman"/>
        </w:rPr>
        <w:t xml:space="preserve"> can be buried or cremated</w:t>
      </w:r>
      <w:r w:rsidR="00792C46" w:rsidRPr="00CA2823">
        <w:rPr>
          <w:rFonts w:asciiTheme="minorHAnsi" w:hAnsiTheme="minorHAnsi" w:cs="Times New Roman"/>
        </w:rPr>
        <w:t xml:space="preserve">. </w:t>
      </w:r>
    </w:p>
    <w:p w14:paraId="32EBE473" w14:textId="1EA7D9A9" w:rsidR="00CA2823" w:rsidRPr="00CA2823" w:rsidRDefault="00CA2823" w:rsidP="00E54B61">
      <w:pPr>
        <w:widowControl w:val="0"/>
        <w:jc w:val="both"/>
        <w:rPr>
          <w:rFonts w:asciiTheme="minorHAnsi" w:hAnsiTheme="minorHAnsi" w:cs="Times New Roman"/>
        </w:rPr>
      </w:pPr>
    </w:p>
    <w:p w14:paraId="7DE85EED" w14:textId="3FE4E9E7" w:rsidR="00295A02" w:rsidRPr="00CA2823" w:rsidRDefault="00CA2823" w:rsidP="00E54B61">
      <w:pPr>
        <w:widowControl w:val="0"/>
        <w:spacing w:line="259" w:lineRule="auto"/>
        <w:jc w:val="both"/>
        <w:rPr>
          <w:rFonts w:asciiTheme="minorHAnsi" w:hAnsiTheme="minorHAnsi"/>
        </w:rPr>
      </w:pPr>
      <w:r w:rsidRPr="00CA2823">
        <w:rPr>
          <w:rFonts w:asciiTheme="minorHAnsi" w:hAnsiTheme="minorHAnsi"/>
        </w:rPr>
        <w:t>CSW u</w:t>
      </w:r>
      <w:r w:rsidR="00295A02" w:rsidRPr="00CA2823">
        <w:rPr>
          <w:rFonts w:asciiTheme="minorHAnsi" w:hAnsiTheme="minorHAnsi"/>
        </w:rPr>
        <w:t>rge</w:t>
      </w:r>
      <w:r w:rsidRPr="00CA2823">
        <w:rPr>
          <w:rFonts w:asciiTheme="minorHAnsi" w:hAnsiTheme="minorHAnsi"/>
        </w:rPr>
        <w:t>s</w:t>
      </w:r>
      <w:r w:rsidR="00295A02" w:rsidRPr="00CA2823">
        <w:rPr>
          <w:rFonts w:asciiTheme="minorHAnsi" w:hAnsiTheme="minorHAnsi"/>
        </w:rPr>
        <w:t xml:space="preserve"> Sri Lanka to take concrete measures aimed at preventing hate speech online and offline, investigating and prosecuting those who incite violence against ethnic and religious minorities. </w:t>
      </w:r>
    </w:p>
    <w:p w14:paraId="157B636F" w14:textId="39A267C6" w:rsidR="00CA2823" w:rsidRPr="00CA2823" w:rsidRDefault="00CA2823" w:rsidP="00E54B61">
      <w:pPr>
        <w:widowControl w:val="0"/>
        <w:spacing w:line="259" w:lineRule="auto"/>
        <w:jc w:val="both"/>
        <w:rPr>
          <w:rFonts w:asciiTheme="minorHAnsi" w:hAnsiTheme="minorHAnsi"/>
        </w:rPr>
      </w:pPr>
    </w:p>
    <w:p w14:paraId="0A8B3BE3" w14:textId="7A32CD47" w:rsidR="002522A4" w:rsidRPr="00CA2823" w:rsidRDefault="00CA2823" w:rsidP="00E54B61">
      <w:pPr>
        <w:widowControl w:val="0"/>
        <w:spacing w:line="259" w:lineRule="auto"/>
        <w:jc w:val="both"/>
        <w:rPr>
          <w:rFonts w:asciiTheme="minorHAnsi" w:hAnsiTheme="minorHAnsi"/>
        </w:rPr>
      </w:pPr>
      <w:r w:rsidRPr="00CA2823">
        <w:rPr>
          <w:rFonts w:asciiTheme="minorHAnsi" w:hAnsiTheme="minorHAnsi"/>
        </w:rPr>
        <w:t>We further urge Sri Lanka to ens</w:t>
      </w:r>
      <w:r w:rsidR="002522A4" w:rsidRPr="00CA2823">
        <w:rPr>
          <w:rFonts w:asciiTheme="minorHAnsi" w:hAnsiTheme="minorHAnsi"/>
        </w:rPr>
        <w:t xml:space="preserve">ure that restrictions on the </w:t>
      </w:r>
      <w:r w:rsidR="0041403F" w:rsidRPr="00CA2823">
        <w:rPr>
          <w:rFonts w:asciiTheme="minorHAnsi" w:hAnsiTheme="minorHAnsi"/>
        </w:rPr>
        <w:t>manifest</w:t>
      </w:r>
      <w:r w:rsidR="0041403F">
        <w:rPr>
          <w:rFonts w:asciiTheme="minorHAnsi" w:hAnsiTheme="minorHAnsi"/>
        </w:rPr>
        <w:t>ation</w:t>
      </w:r>
      <w:r w:rsidR="002522A4" w:rsidRPr="00CA2823">
        <w:rPr>
          <w:rFonts w:asciiTheme="minorHAnsi" w:hAnsiTheme="minorHAnsi"/>
        </w:rPr>
        <w:t xml:space="preserve"> of freedom of religion or belief during COVID-19 are proportional and non-discriminatory.</w:t>
      </w:r>
    </w:p>
    <w:p w14:paraId="701A2A62" w14:textId="36D8F4BA" w:rsidR="00CA2823" w:rsidRPr="00CA2823" w:rsidRDefault="00CA2823" w:rsidP="00CA2823">
      <w:pPr>
        <w:widowControl w:val="0"/>
        <w:spacing w:line="259" w:lineRule="auto"/>
        <w:rPr>
          <w:rFonts w:asciiTheme="minorHAnsi" w:hAnsiTheme="minorHAnsi"/>
        </w:rPr>
      </w:pPr>
    </w:p>
    <w:p w14:paraId="3C31589D" w14:textId="58533A38" w:rsidR="00CA2823" w:rsidRPr="00CA2823" w:rsidRDefault="00CA2823" w:rsidP="00CA2823">
      <w:pPr>
        <w:widowControl w:val="0"/>
        <w:spacing w:line="259" w:lineRule="auto"/>
        <w:rPr>
          <w:rFonts w:asciiTheme="minorHAnsi" w:hAnsiTheme="minorHAnsi"/>
          <w:u w:val="single"/>
        </w:rPr>
      </w:pPr>
      <w:r w:rsidRPr="00CA2823">
        <w:rPr>
          <w:rFonts w:asciiTheme="minorHAnsi" w:hAnsiTheme="minorHAnsi"/>
        </w:rPr>
        <w:t xml:space="preserve">Thank you. </w:t>
      </w:r>
    </w:p>
    <w:p w14:paraId="44F00004" w14:textId="463D7098" w:rsidR="00A5560C" w:rsidRDefault="00A5560C" w:rsidP="002C3CE2">
      <w:pPr>
        <w:jc w:val="both"/>
        <w:rPr>
          <w:rFonts w:asciiTheme="minorHAnsi" w:hAnsiTheme="minorHAnsi"/>
        </w:rPr>
      </w:pPr>
    </w:p>
    <w:sectPr w:rsidR="00A556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BC430" w14:textId="77777777" w:rsidR="00971EF9" w:rsidRDefault="00971EF9" w:rsidP="00570D62">
      <w:r>
        <w:separator/>
      </w:r>
    </w:p>
  </w:endnote>
  <w:endnote w:type="continuationSeparator" w:id="0">
    <w:p w14:paraId="4284E777" w14:textId="77777777" w:rsidR="00971EF9" w:rsidRDefault="00971EF9" w:rsidP="0057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ua One">
    <w:altName w:val="Calibri"/>
    <w:charset w:val="00"/>
    <w:family w:val="auto"/>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4801" w14:textId="77777777" w:rsidR="00971EF9" w:rsidRDefault="00971EF9" w:rsidP="00570D62">
      <w:r>
        <w:separator/>
      </w:r>
    </w:p>
  </w:footnote>
  <w:footnote w:type="continuationSeparator" w:id="0">
    <w:p w14:paraId="7F8A027E" w14:textId="77777777" w:rsidR="00971EF9" w:rsidRDefault="00971EF9" w:rsidP="0057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47823"/>
    <w:multiLevelType w:val="hybridMultilevel"/>
    <w:tmpl w:val="7D7438A8"/>
    <w:lvl w:ilvl="0" w:tplc="FD8EF732">
      <w:start w:val="1"/>
      <w:numFmt w:val="bullet"/>
      <w:pStyle w:val="Bulletedlist"/>
      <w:lvlText w:val=""/>
      <w:lvlJc w:val="left"/>
      <w:pPr>
        <w:ind w:left="720" w:hanging="360"/>
      </w:pPr>
      <w:rPr>
        <w:rFonts w:ascii="Wingdings 2" w:hAnsi="Wingdings 2" w:hint="default"/>
        <w:color w:val="00AFD7" w:themeColor="accen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701"/>
    <w:multiLevelType w:val="hybridMultilevel"/>
    <w:tmpl w:val="2E7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93979"/>
    <w:multiLevelType w:val="hybridMultilevel"/>
    <w:tmpl w:val="5BE01F42"/>
    <w:lvl w:ilvl="0" w:tplc="02A24F4A">
      <w:start w:val="1"/>
      <w:numFmt w:val="bullet"/>
      <w:lvlText w:val=""/>
      <w:lvlJc w:val="left"/>
      <w:pPr>
        <w:ind w:left="1800" w:hanging="360"/>
      </w:pPr>
      <w:rPr>
        <w:rFonts w:ascii="Wingdings 2" w:hAnsi="Wingdings 2" w:hint="default"/>
        <w:color w:val="00AFD7" w:themeColor="accent1"/>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44E2D69"/>
    <w:multiLevelType w:val="hybridMultilevel"/>
    <w:tmpl w:val="50B45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614C9"/>
    <w:multiLevelType w:val="hybridMultilevel"/>
    <w:tmpl w:val="F03A7BC6"/>
    <w:lvl w:ilvl="0" w:tplc="10107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52876"/>
    <w:multiLevelType w:val="hybridMultilevel"/>
    <w:tmpl w:val="7D7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C54CB"/>
    <w:multiLevelType w:val="hybridMultilevel"/>
    <w:tmpl w:val="7FB2637A"/>
    <w:lvl w:ilvl="0" w:tplc="8FA2C576">
      <w:start w:val="1"/>
      <w:numFmt w:val="bullet"/>
      <w:lvlText w:val=""/>
      <w:lvlJc w:val="left"/>
      <w:pPr>
        <w:ind w:left="1440" w:hanging="360"/>
      </w:pPr>
      <w:rPr>
        <w:rFonts w:ascii="Wingdings 2" w:hAnsi="Wingdings 2" w:hint="default"/>
        <w:color w:val="00AFD7"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6"/>
  </w:num>
  <w:num w:numId="5">
    <w:abstractNumId w:val="2"/>
  </w:num>
  <w:num w:numId="6">
    <w:abstractNumId w:val="2"/>
  </w:num>
  <w:num w:numId="7">
    <w:abstractNumId w:val="0"/>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A4"/>
    <w:rsid w:val="00005AA5"/>
    <w:rsid w:val="00020C22"/>
    <w:rsid w:val="000469BD"/>
    <w:rsid w:val="0005781B"/>
    <w:rsid w:val="0007099B"/>
    <w:rsid w:val="000870A8"/>
    <w:rsid w:val="000C675A"/>
    <w:rsid w:val="000D13E5"/>
    <w:rsid w:val="00146D0A"/>
    <w:rsid w:val="001636CE"/>
    <w:rsid w:val="00171A90"/>
    <w:rsid w:val="001736D8"/>
    <w:rsid w:val="00174912"/>
    <w:rsid w:val="00211BD1"/>
    <w:rsid w:val="00216E94"/>
    <w:rsid w:val="002406F7"/>
    <w:rsid w:val="002522A4"/>
    <w:rsid w:val="00262DF1"/>
    <w:rsid w:val="00266EAE"/>
    <w:rsid w:val="00295A02"/>
    <w:rsid w:val="002B3271"/>
    <w:rsid w:val="002C3CE2"/>
    <w:rsid w:val="00301D9D"/>
    <w:rsid w:val="00305F94"/>
    <w:rsid w:val="0035000C"/>
    <w:rsid w:val="00392DC4"/>
    <w:rsid w:val="003930B3"/>
    <w:rsid w:val="00396145"/>
    <w:rsid w:val="003A5239"/>
    <w:rsid w:val="003B552A"/>
    <w:rsid w:val="003B68D0"/>
    <w:rsid w:val="003C56BE"/>
    <w:rsid w:val="003D2AD3"/>
    <w:rsid w:val="003E24C7"/>
    <w:rsid w:val="003E79DF"/>
    <w:rsid w:val="003F0C05"/>
    <w:rsid w:val="004054E6"/>
    <w:rsid w:val="0041403F"/>
    <w:rsid w:val="00425966"/>
    <w:rsid w:val="004335D6"/>
    <w:rsid w:val="00445CBC"/>
    <w:rsid w:val="00446206"/>
    <w:rsid w:val="004542A5"/>
    <w:rsid w:val="00462D49"/>
    <w:rsid w:val="00476B9A"/>
    <w:rsid w:val="004B39CA"/>
    <w:rsid w:val="004D548F"/>
    <w:rsid w:val="004E211D"/>
    <w:rsid w:val="004F12DB"/>
    <w:rsid w:val="0052178B"/>
    <w:rsid w:val="005601CA"/>
    <w:rsid w:val="005648FE"/>
    <w:rsid w:val="005703C2"/>
    <w:rsid w:val="00570D62"/>
    <w:rsid w:val="00584EF5"/>
    <w:rsid w:val="005C297B"/>
    <w:rsid w:val="005C3CC4"/>
    <w:rsid w:val="005C6731"/>
    <w:rsid w:val="005D3471"/>
    <w:rsid w:val="00601E9F"/>
    <w:rsid w:val="00623AD4"/>
    <w:rsid w:val="00643C97"/>
    <w:rsid w:val="00667982"/>
    <w:rsid w:val="00675FA3"/>
    <w:rsid w:val="006B17E4"/>
    <w:rsid w:val="006B3BD7"/>
    <w:rsid w:val="006C5C0B"/>
    <w:rsid w:val="006F0073"/>
    <w:rsid w:val="00702C4E"/>
    <w:rsid w:val="00721EF2"/>
    <w:rsid w:val="007230A4"/>
    <w:rsid w:val="00740476"/>
    <w:rsid w:val="007566D8"/>
    <w:rsid w:val="007652FA"/>
    <w:rsid w:val="00792C46"/>
    <w:rsid w:val="007A2A35"/>
    <w:rsid w:val="007A555B"/>
    <w:rsid w:val="007B3C84"/>
    <w:rsid w:val="007C0401"/>
    <w:rsid w:val="007C21F8"/>
    <w:rsid w:val="007C3739"/>
    <w:rsid w:val="007C47C0"/>
    <w:rsid w:val="008424D5"/>
    <w:rsid w:val="00843B7D"/>
    <w:rsid w:val="00846352"/>
    <w:rsid w:val="008551D2"/>
    <w:rsid w:val="00873993"/>
    <w:rsid w:val="00891086"/>
    <w:rsid w:val="008A7B18"/>
    <w:rsid w:val="008E10B0"/>
    <w:rsid w:val="00904837"/>
    <w:rsid w:val="009066C3"/>
    <w:rsid w:val="00923C23"/>
    <w:rsid w:val="009512B4"/>
    <w:rsid w:val="0095154D"/>
    <w:rsid w:val="009569C6"/>
    <w:rsid w:val="00957DEF"/>
    <w:rsid w:val="0096049B"/>
    <w:rsid w:val="00971079"/>
    <w:rsid w:val="00971EF9"/>
    <w:rsid w:val="009A6993"/>
    <w:rsid w:val="009B1F5C"/>
    <w:rsid w:val="009B74A0"/>
    <w:rsid w:val="009E0BB3"/>
    <w:rsid w:val="009F5BA4"/>
    <w:rsid w:val="009F5F2E"/>
    <w:rsid w:val="00A14D3F"/>
    <w:rsid w:val="00A2145C"/>
    <w:rsid w:val="00A452C4"/>
    <w:rsid w:val="00A4541C"/>
    <w:rsid w:val="00A454C2"/>
    <w:rsid w:val="00A4776F"/>
    <w:rsid w:val="00A5560C"/>
    <w:rsid w:val="00A723AC"/>
    <w:rsid w:val="00A77325"/>
    <w:rsid w:val="00AA3674"/>
    <w:rsid w:val="00AD4FF5"/>
    <w:rsid w:val="00AE1E7E"/>
    <w:rsid w:val="00B01BE3"/>
    <w:rsid w:val="00B05B12"/>
    <w:rsid w:val="00B06E37"/>
    <w:rsid w:val="00B44E14"/>
    <w:rsid w:val="00B56C6B"/>
    <w:rsid w:val="00B641AD"/>
    <w:rsid w:val="00B65336"/>
    <w:rsid w:val="00B66E94"/>
    <w:rsid w:val="00B7425F"/>
    <w:rsid w:val="00B85F4F"/>
    <w:rsid w:val="00B92C89"/>
    <w:rsid w:val="00BA2F94"/>
    <w:rsid w:val="00BB0F9E"/>
    <w:rsid w:val="00BB1D5D"/>
    <w:rsid w:val="00BB3C18"/>
    <w:rsid w:val="00BC40E3"/>
    <w:rsid w:val="00BE093C"/>
    <w:rsid w:val="00C2020E"/>
    <w:rsid w:val="00C21578"/>
    <w:rsid w:val="00C24156"/>
    <w:rsid w:val="00C24837"/>
    <w:rsid w:val="00C306EE"/>
    <w:rsid w:val="00C51228"/>
    <w:rsid w:val="00C5292A"/>
    <w:rsid w:val="00C74E51"/>
    <w:rsid w:val="00C7763C"/>
    <w:rsid w:val="00C831A1"/>
    <w:rsid w:val="00CA2823"/>
    <w:rsid w:val="00D1240F"/>
    <w:rsid w:val="00D1395E"/>
    <w:rsid w:val="00D2149C"/>
    <w:rsid w:val="00D418C1"/>
    <w:rsid w:val="00D71D0A"/>
    <w:rsid w:val="00D7445F"/>
    <w:rsid w:val="00D84E9D"/>
    <w:rsid w:val="00DA3402"/>
    <w:rsid w:val="00DA71E6"/>
    <w:rsid w:val="00DC5A1C"/>
    <w:rsid w:val="00DC62FB"/>
    <w:rsid w:val="00DE7BC8"/>
    <w:rsid w:val="00DF3405"/>
    <w:rsid w:val="00E06D92"/>
    <w:rsid w:val="00E309D7"/>
    <w:rsid w:val="00E34341"/>
    <w:rsid w:val="00E40BB2"/>
    <w:rsid w:val="00E44F3E"/>
    <w:rsid w:val="00E54B61"/>
    <w:rsid w:val="00E558D0"/>
    <w:rsid w:val="00E72613"/>
    <w:rsid w:val="00E923B2"/>
    <w:rsid w:val="00E95BF1"/>
    <w:rsid w:val="00EA3864"/>
    <w:rsid w:val="00EB285B"/>
    <w:rsid w:val="00EB54DC"/>
    <w:rsid w:val="00ED65E3"/>
    <w:rsid w:val="00EE169C"/>
    <w:rsid w:val="00EF189F"/>
    <w:rsid w:val="00EF7FE8"/>
    <w:rsid w:val="00F11BA7"/>
    <w:rsid w:val="00F11C81"/>
    <w:rsid w:val="00F1306C"/>
    <w:rsid w:val="00F229F5"/>
    <w:rsid w:val="00F3251E"/>
    <w:rsid w:val="00F45955"/>
    <w:rsid w:val="00F566D0"/>
    <w:rsid w:val="00F81E83"/>
    <w:rsid w:val="00F85BAA"/>
    <w:rsid w:val="00F910E3"/>
    <w:rsid w:val="00F93B9F"/>
    <w:rsid w:val="00FE3267"/>
    <w:rsid w:val="00FF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9A4E"/>
  <w15:chartTrackingRefBased/>
  <w15:docId w15:val="{4F3AD900-383F-47C3-96C4-E420CBC8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Calibri" w:hAnsi="Source Sans Pro"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CA"/>
  </w:style>
  <w:style w:type="paragraph" w:styleId="Heading1">
    <w:name w:val="heading 1"/>
    <w:aliases w:val="Heading 1 - Pink"/>
    <w:basedOn w:val="Normal"/>
    <w:next w:val="Normal"/>
    <w:link w:val="Heading1Char"/>
    <w:uiPriority w:val="9"/>
    <w:qFormat/>
    <w:rsid w:val="00A452C4"/>
    <w:pPr>
      <w:keepNext/>
      <w:keepLines/>
      <w:spacing w:before="240"/>
      <w:outlineLvl w:val="0"/>
    </w:pPr>
    <w:rPr>
      <w:rFonts w:ascii="Patua One" w:eastAsiaTheme="majorEastAsia" w:hAnsi="Patua One" w:cstheme="majorBidi"/>
      <w:color w:val="DC4588" w:themeColor="accent4"/>
      <w:sz w:val="32"/>
      <w:szCs w:val="32"/>
    </w:rPr>
  </w:style>
  <w:style w:type="paragraph" w:styleId="Heading2">
    <w:name w:val="heading 2"/>
    <w:basedOn w:val="Normal"/>
    <w:next w:val="Normal"/>
    <w:link w:val="Heading2Char"/>
    <w:autoRedefine/>
    <w:qFormat/>
    <w:rsid w:val="00D71D0A"/>
    <w:pPr>
      <w:keepNext/>
      <w:outlineLvl w:val="1"/>
    </w:pPr>
    <w:rPr>
      <w:rFonts w:ascii="Patua One" w:eastAsia="Times New Roman" w:hAnsi="Patua One" w:cs="Times New Roman"/>
      <w:bCs/>
      <w:color w:val="DC4588" w:themeColor="accent4"/>
      <w:sz w:val="26"/>
      <w:szCs w:val="24"/>
      <w:lang w:val="en-US" w:eastAsia="en-US"/>
    </w:rPr>
  </w:style>
  <w:style w:type="paragraph" w:styleId="Heading3">
    <w:name w:val="heading 3"/>
    <w:basedOn w:val="Normal"/>
    <w:next w:val="Normal"/>
    <w:link w:val="Heading3Char"/>
    <w:uiPriority w:val="9"/>
    <w:unhideWhenUsed/>
    <w:qFormat/>
    <w:rsid w:val="0095154D"/>
    <w:pPr>
      <w:keepNext/>
      <w:keepLines/>
      <w:spacing w:before="40"/>
      <w:outlineLvl w:val="2"/>
    </w:pPr>
    <w:rPr>
      <w:rFonts w:ascii="Patua One" w:eastAsia="Times New Roman" w:hAnsi="Patua One"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lue">
    <w:name w:val="Heading 2 - Blue"/>
    <w:basedOn w:val="Heading2"/>
    <w:next w:val="Normal"/>
    <w:link w:val="Heading2-BlueChar"/>
    <w:qFormat/>
    <w:rsid w:val="00A452C4"/>
    <w:rPr>
      <w:color w:val="00AFD7" w:themeColor="accent1"/>
    </w:rPr>
  </w:style>
  <w:style w:type="character" w:customStyle="1" w:styleId="Heading2-BlueChar">
    <w:name w:val="Heading 2 - Blue Char"/>
    <w:basedOn w:val="Heading2Char"/>
    <w:link w:val="Heading2-Blue"/>
    <w:rsid w:val="00A452C4"/>
    <w:rPr>
      <w:rFonts w:ascii="Patua One" w:eastAsiaTheme="majorEastAsia" w:hAnsi="Patua One" w:cstheme="majorBidi"/>
      <w:b w:val="0"/>
      <w:bCs/>
      <w:color w:val="00AFD7" w:themeColor="accent1"/>
      <w:sz w:val="26"/>
      <w:szCs w:val="26"/>
      <w:lang w:val="en-US" w:eastAsia="en-US"/>
    </w:rPr>
  </w:style>
  <w:style w:type="character" w:customStyle="1" w:styleId="Heading2Char">
    <w:name w:val="Heading 2 Char"/>
    <w:link w:val="Heading2"/>
    <w:rsid w:val="00D71D0A"/>
    <w:rPr>
      <w:rFonts w:ascii="Patua One" w:eastAsia="Times New Roman" w:hAnsi="Patua One" w:cs="Times New Roman"/>
      <w:bCs/>
      <w:color w:val="DC4588" w:themeColor="accent4"/>
      <w:sz w:val="26"/>
      <w:szCs w:val="24"/>
      <w:lang w:val="en-US" w:eastAsia="en-US"/>
    </w:rPr>
  </w:style>
  <w:style w:type="character" w:customStyle="1" w:styleId="Heading1Char">
    <w:name w:val="Heading 1 Char"/>
    <w:aliases w:val="Heading 1 - Pink Char"/>
    <w:basedOn w:val="DefaultParagraphFont"/>
    <w:link w:val="Heading1"/>
    <w:uiPriority w:val="9"/>
    <w:rsid w:val="00A452C4"/>
    <w:rPr>
      <w:rFonts w:ascii="Patua One" w:eastAsiaTheme="majorEastAsia" w:hAnsi="Patua One" w:cstheme="majorBidi"/>
      <w:color w:val="DC4588" w:themeColor="accent4"/>
      <w:sz w:val="32"/>
      <w:szCs w:val="32"/>
    </w:rPr>
  </w:style>
  <w:style w:type="character" w:customStyle="1" w:styleId="Heading3Char">
    <w:name w:val="Heading 3 Char"/>
    <w:link w:val="Heading3"/>
    <w:uiPriority w:val="9"/>
    <w:rsid w:val="0095154D"/>
    <w:rPr>
      <w:rFonts w:ascii="Patua One" w:eastAsia="Times New Roman" w:hAnsi="Patua One" w:cs="Times New Roman"/>
      <w:sz w:val="22"/>
      <w:szCs w:val="24"/>
    </w:rPr>
  </w:style>
  <w:style w:type="paragraph" w:styleId="Title">
    <w:name w:val="Title"/>
    <w:aliases w:val="Heading 1 - Blue"/>
    <w:basedOn w:val="Heading1"/>
    <w:next w:val="Normal"/>
    <w:link w:val="TitleChar"/>
    <w:uiPriority w:val="10"/>
    <w:qFormat/>
    <w:rsid w:val="00A452C4"/>
    <w:pPr>
      <w:contextualSpacing/>
    </w:pPr>
    <w:rPr>
      <w:color w:val="00AFD7" w:themeColor="accent1"/>
      <w:spacing w:val="-10"/>
      <w:kern w:val="28"/>
      <w:szCs w:val="56"/>
    </w:rPr>
  </w:style>
  <w:style w:type="character" w:customStyle="1" w:styleId="TitleChar">
    <w:name w:val="Title Char"/>
    <w:aliases w:val="Heading 1 - Blue Char"/>
    <w:basedOn w:val="DefaultParagraphFont"/>
    <w:link w:val="Title"/>
    <w:uiPriority w:val="10"/>
    <w:rsid w:val="00A452C4"/>
    <w:rPr>
      <w:rFonts w:ascii="Patua One" w:eastAsiaTheme="majorEastAsia" w:hAnsi="Patua One" w:cstheme="majorBidi"/>
      <w:color w:val="00AFD7" w:themeColor="accent1"/>
      <w:spacing w:val="-10"/>
      <w:kern w:val="28"/>
      <w:sz w:val="32"/>
      <w:szCs w:val="56"/>
    </w:rPr>
  </w:style>
  <w:style w:type="paragraph" w:styleId="NoSpacing">
    <w:name w:val="No Spacing"/>
    <w:uiPriority w:val="1"/>
    <w:qFormat/>
    <w:rsid w:val="00A452C4"/>
  </w:style>
  <w:style w:type="paragraph" w:styleId="Quote">
    <w:name w:val="Quote"/>
    <w:basedOn w:val="Normal"/>
    <w:next w:val="Normal"/>
    <w:link w:val="QuoteChar"/>
    <w:uiPriority w:val="29"/>
    <w:qFormat/>
    <w:rsid w:val="00A452C4"/>
    <w:pPr>
      <w:spacing w:before="200" w:after="160"/>
      <w:ind w:left="864" w:right="864"/>
      <w:jc w:val="center"/>
    </w:pPr>
    <w:rPr>
      <w:rFonts w:ascii="Patua One" w:hAnsi="Patua One"/>
      <w:i/>
      <w:iCs/>
      <w:color w:val="404040" w:themeColor="text1" w:themeTint="BF"/>
    </w:rPr>
  </w:style>
  <w:style w:type="character" w:customStyle="1" w:styleId="QuoteChar">
    <w:name w:val="Quote Char"/>
    <w:basedOn w:val="DefaultParagraphFont"/>
    <w:link w:val="Quote"/>
    <w:uiPriority w:val="29"/>
    <w:rsid w:val="00A452C4"/>
    <w:rPr>
      <w:rFonts w:ascii="Patua One" w:hAnsi="Patua One"/>
      <w:i/>
      <w:iCs/>
      <w:color w:val="404040" w:themeColor="text1" w:themeTint="BF"/>
    </w:rPr>
  </w:style>
  <w:style w:type="paragraph" w:customStyle="1" w:styleId="BODYCOPY">
    <w:name w:val="BODY COPY"/>
    <w:basedOn w:val="Normal"/>
    <w:autoRedefine/>
    <w:qFormat/>
    <w:rsid w:val="00E54B61"/>
    <w:pPr>
      <w:widowControl w:val="0"/>
      <w:autoSpaceDE w:val="0"/>
      <w:autoSpaceDN w:val="0"/>
      <w:adjustRightInd w:val="0"/>
      <w:spacing w:line="288" w:lineRule="auto"/>
      <w:textAlignment w:val="center"/>
    </w:pPr>
    <w:rPr>
      <w:rFonts w:asciiTheme="minorHAnsi" w:eastAsia="MS Mincho" w:hAnsiTheme="minorHAnsi" w:cs="Gill Sans"/>
      <w:b/>
      <w:color w:val="000000"/>
      <w:sz w:val="22"/>
      <w:lang w:eastAsia="ja-JP"/>
    </w:rPr>
  </w:style>
  <w:style w:type="paragraph" w:customStyle="1" w:styleId="Bulletedlist">
    <w:name w:val="Bulleted list"/>
    <w:basedOn w:val="ListParagraph"/>
    <w:qFormat/>
    <w:rsid w:val="003F0C05"/>
    <w:pPr>
      <w:numPr>
        <w:numId w:val="7"/>
      </w:numPr>
      <w:spacing w:after="120"/>
      <w:contextualSpacing w:val="0"/>
    </w:pPr>
  </w:style>
  <w:style w:type="paragraph" w:styleId="ListParagraph">
    <w:name w:val="List Paragraph"/>
    <w:basedOn w:val="Normal"/>
    <w:uiPriority w:val="34"/>
    <w:qFormat/>
    <w:rsid w:val="000469BD"/>
    <w:pPr>
      <w:ind w:left="720"/>
      <w:contextualSpacing/>
    </w:pPr>
  </w:style>
  <w:style w:type="character" w:styleId="Hyperlink">
    <w:name w:val="Hyperlink"/>
    <w:basedOn w:val="DefaultParagraphFont"/>
    <w:uiPriority w:val="99"/>
    <w:unhideWhenUsed/>
    <w:rsid w:val="00C7763C"/>
    <w:rPr>
      <w:color w:val="0070C0"/>
      <w:u w:val="single"/>
    </w:rPr>
  </w:style>
  <w:style w:type="character" w:styleId="FollowedHyperlink">
    <w:name w:val="FollowedHyperlink"/>
    <w:basedOn w:val="DefaultParagraphFont"/>
    <w:uiPriority w:val="99"/>
    <w:unhideWhenUsed/>
    <w:rsid w:val="00873993"/>
    <w:rPr>
      <w:color w:val="452AA6"/>
      <w:u w:val="single"/>
    </w:rPr>
  </w:style>
  <w:style w:type="paragraph" w:styleId="BalloonText">
    <w:name w:val="Balloon Text"/>
    <w:basedOn w:val="Normal"/>
    <w:link w:val="BalloonTextChar"/>
    <w:uiPriority w:val="99"/>
    <w:semiHidden/>
    <w:unhideWhenUsed/>
    <w:rsid w:val="00A14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3F"/>
    <w:rPr>
      <w:rFonts w:ascii="Segoe UI" w:hAnsi="Segoe UI" w:cs="Segoe UI"/>
      <w:sz w:val="18"/>
      <w:szCs w:val="18"/>
    </w:rPr>
  </w:style>
  <w:style w:type="character" w:styleId="CommentReference">
    <w:name w:val="annotation reference"/>
    <w:basedOn w:val="DefaultParagraphFont"/>
    <w:uiPriority w:val="99"/>
    <w:semiHidden/>
    <w:unhideWhenUsed/>
    <w:rsid w:val="005601CA"/>
    <w:rPr>
      <w:sz w:val="16"/>
      <w:szCs w:val="16"/>
    </w:rPr>
  </w:style>
  <w:style w:type="paragraph" w:styleId="CommentText">
    <w:name w:val="annotation text"/>
    <w:basedOn w:val="Normal"/>
    <w:link w:val="CommentTextChar"/>
    <w:uiPriority w:val="99"/>
    <w:semiHidden/>
    <w:unhideWhenUsed/>
    <w:rsid w:val="005601CA"/>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5601C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B17E4"/>
    <w:pPr>
      <w:spacing w:after="0"/>
    </w:pPr>
    <w:rPr>
      <w:rFonts w:ascii="Source Sans Pro" w:eastAsia="Calibri" w:hAnsi="Source Sans Pro" w:cs="Arial"/>
      <w:b/>
      <w:bCs/>
      <w:lang w:eastAsia="en-GB"/>
    </w:rPr>
  </w:style>
  <w:style w:type="character" w:customStyle="1" w:styleId="CommentSubjectChar">
    <w:name w:val="Comment Subject Char"/>
    <w:basedOn w:val="CommentTextChar"/>
    <w:link w:val="CommentSubject"/>
    <w:uiPriority w:val="99"/>
    <w:semiHidden/>
    <w:rsid w:val="006B17E4"/>
    <w:rPr>
      <w:rFonts w:asciiTheme="minorHAnsi" w:eastAsiaTheme="minorHAnsi" w:hAnsiTheme="minorHAnsi" w:cstheme="minorBidi"/>
      <w:b/>
      <w:bCs/>
      <w:lang w:eastAsia="en-US"/>
    </w:rPr>
  </w:style>
  <w:style w:type="character" w:customStyle="1" w:styleId="SingleTxtGChar">
    <w:name w:val="_ Single Txt_G Char"/>
    <w:link w:val="SingleTxtG"/>
    <w:locked/>
    <w:rsid w:val="00570D62"/>
    <w:rPr>
      <w:rFonts w:ascii="Times New Roman" w:hAnsi="Times New Roman" w:cs="Times New Roman"/>
    </w:rPr>
  </w:style>
  <w:style w:type="paragraph" w:customStyle="1" w:styleId="SingleTxtG">
    <w:name w:val="_ Single Txt_G"/>
    <w:basedOn w:val="Normal"/>
    <w:link w:val="SingleTxtGChar"/>
    <w:qFormat/>
    <w:rsid w:val="00570D6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1,FA Fuﬂnotentext Char,f Char,fn Char,A Char"/>
    <w:basedOn w:val="DefaultParagraphFont"/>
    <w:link w:val="FootnoteText"/>
    <w:uiPriority w:val="99"/>
    <w:locked/>
    <w:rsid w:val="00570D62"/>
    <w:rPr>
      <w:rFonts w:ascii="Times New Roman" w:hAnsi="Times New Roman" w:cs="Times New Roman"/>
      <w:sz w:val="1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link w:val="FootnoteTextChar"/>
    <w:uiPriority w:val="99"/>
    <w:unhideWhenUsed/>
    <w:qFormat/>
    <w:rsid w:val="00570D62"/>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hAnsi="Times New Roman" w:cs="Times New Roman"/>
      <w:sz w:val="18"/>
    </w:rPr>
  </w:style>
  <w:style w:type="character" w:customStyle="1" w:styleId="FootnoteTextChar1">
    <w:name w:val="Footnote Text Char1"/>
    <w:basedOn w:val="DefaultParagraphFont"/>
    <w:uiPriority w:val="99"/>
    <w:semiHidden/>
    <w:rsid w:val="00570D62"/>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uiPriority w:val="99"/>
    <w:unhideWhenUsed/>
    <w:qFormat/>
    <w:rsid w:val="00570D62"/>
    <w:rPr>
      <w:rFonts w:ascii="Times New Roman" w:hAnsi="Times New Roman" w:cs="Times New Roman" w:hint="default"/>
      <w:sz w:val="18"/>
      <w:vertAlign w:val="superscript"/>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392DC4"/>
    <w:pPr>
      <w:spacing w:after="160" w:line="240" w:lineRule="exact"/>
    </w:pPr>
    <w:rPr>
      <w:rFonts w:ascii="Times New Roman" w:hAnsi="Times New Roman" w:cs="Times New Roman"/>
      <w:sz w:val="18"/>
      <w:vertAlign w:val="superscript"/>
    </w:rPr>
  </w:style>
  <w:style w:type="character" w:styleId="UnresolvedMention">
    <w:name w:val="Unresolved Mention"/>
    <w:basedOn w:val="DefaultParagraphFont"/>
    <w:uiPriority w:val="99"/>
    <w:semiHidden/>
    <w:unhideWhenUsed/>
    <w:rsid w:val="00EE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026">
      <w:bodyDiv w:val="1"/>
      <w:marLeft w:val="0"/>
      <w:marRight w:val="0"/>
      <w:marTop w:val="0"/>
      <w:marBottom w:val="0"/>
      <w:divBdr>
        <w:top w:val="none" w:sz="0" w:space="0" w:color="auto"/>
        <w:left w:val="none" w:sz="0" w:space="0" w:color="auto"/>
        <w:bottom w:val="none" w:sz="0" w:space="0" w:color="auto"/>
        <w:right w:val="none" w:sz="0" w:space="0" w:color="auto"/>
      </w:divBdr>
    </w:div>
    <w:div w:id="14148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CSW Theme">
  <a:themeElements>
    <a:clrScheme name="Custom 1">
      <a:dk1>
        <a:srgbClr val="000000"/>
      </a:dk1>
      <a:lt1>
        <a:sysClr val="window" lastClr="FFFFFF"/>
      </a:lt1>
      <a:dk2>
        <a:srgbClr val="000000"/>
      </a:dk2>
      <a:lt2>
        <a:srgbClr val="FFFFFF"/>
      </a:lt2>
      <a:accent1>
        <a:srgbClr val="00AFD7"/>
      </a:accent1>
      <a:accent2>
        <a:srgbClr val="E16740"/>
      </a:accent2>
      <a:accent3>
        <a:srgbClr val="67B346"/>
      </a:accent3>
      <a:accent4>
        <a:srgbClr val="DC4588"/>
      </a:accent4>
      <a:accent5>
        <a:srgbClr val="FFFFFF"/>
      </a:accent5>
      <a:accent6>
        <a:srgbClr val="FFFFFF"/>
      </a:accent6>
      <a:hlink>
        <a:srgbClr val="FFFFFF"/>
      </a:hlink>
      <a:folHlink>
        <a:srgbClr val="FFFFFF"/>
      </a:folHlink>
    </a:clrScheme>
    <a:fontScheme name="CSW fonts">
      <a:majorFont>
        <a:latin typeface="Patua One"/>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5F27-C591-4A13-B039-BE54E634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5CB127-1CCD-47EE-A634-7476984DA78D}">
  <ds:schemaRefs>
    <ds:schemaRef ds:uri="http://schemas.microsoft.com/sharepoint/v3/contenttype/forms"/>
  </ds:schemaRefs>
</ds:datastoreItem>
</file>

<file path=customXml/itemProps3.xml><?xml version="1.0" encoding="utf-8"?>
<ds:datastoreItem xmlns:ds="http://schemas.openxmlformats.org/officeDocument/2006/customXml" ds:itemID="{A209475F-67DE-4142-8E63-EA3629FA2A6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0F434C8-004C-46DF-AABB-D4D2C4E5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Heasley</dc:creator>
  <cp:keywords/>
  <dc:description/>
  <cp:lastModifiedBy>biranavan sukumaran</cp:lastModifiedBy>
  <cp:revision>2</cp:revision>
  <dcterms:created xsi:type="dcterms:W3CDTF">2021-02-25T23:28:00Z</dcterms:created>
  <dcterms:modified xsi:type="dcterms:W3CDTF">2021-02-25T23:28:00Z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